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 w:line="520" w:lineRule="atLeast"/>
        <w:ind w:left="0" w:right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tbl>
      <w:tblPr>
        <w:tblStyle w:val="3"/>
        <w:tblW w:w="12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2556"/>
        <w:gridCol w:w="2556"/>
        <w:gridCol w:w="2556"/>
        <w:gridCol w:w="2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2024年欧亚非地区合作奖学金宣讲课程报名</w:t>
            </w: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5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报名人姓名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  <w:bookmarkStart w:id="0" w:name="_GoBack"/>
            <w:bookmarkEnd w:id="0"/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78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注：宣讲课程开放时间为</w:t>
            </w:r>
            <w:r>
              <w:rPr>
                <w:rStyle w:val="6"/>
                <w:rFonts w:eastAsia="等线"/>
                <w:lang w:val="en-US" w:eastAsia="zh-CN" w:bidi="ar"/>
              </w:rPr>
              <w:t>2024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eastAsia="等线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等线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6"/>
                <w:rFonts w:eastAsia="等线"/>
                <w:lang w:val="en-US" w:eastAsia="zh-CN" w:bidi="ar"/>
              </w:rPr>
              <w:t>-20</w:t>
            </w:r>
            <w:r>
              <w:rPr>
                <w:rStyle w:val="5"/>
                <w:lang w:val="en-US" w:eastAsia="zh-CN" w:bidi="ar"/>
              </w:rPr>
              <w:t>日，学生可登录</w:t>
            </w:r>
            <w:r>
              <w:rPr>
                <w:rStyle w:val="6"/>
                <w:rFonts w:eastAsia="等线"/>
                <w:lang w:val="en-US" w:eastAsia="zh-CN" w:bidi="ar"/>
              </w:rPr>
              <w:t>CSC</w:t>
            </w:r>
            <w:r>
              <w:rPr>
                <w:rStyle w:val="5"/>
                <w:lang w:val="en-US" w:eastAsia="zh-CN" w:bidi="ar"/>
              </w:rPr>
              <w:t>人才在线网站（</w:t>
            </w:r>
            <w:r>
              <w:rPr>
                <w:rStyle w:val="6"/>
                <w:rFonts w:eastAsia="等线"/>
                <w:lang w:val="en-US" w:eastAsia="zh-CN" w:bidi="ar"/>
              </w:rPr>
              <w:t>https://csctalent.globilityacademy.com</w:t>
            </w:r>
            <w:r>
              <w:rPr>
                <w:rStyle w:val="5"/>
                <w:lang w:val="en-US" w:eastAsia="zh-CN" w:bidi="ar"/>
              </w:rPr>
              <w:t>），使用个人手机号完成注册，在页面首页点击“课程系列”，选择“</w:t>
            </w:r>
            <w:r>
              <w:rPr>
                <w:rStyle w:val="6"/>
                <w:rFonts w:eastAsia="等线"/>
                <w:lang w:val="en-US" w:eastAsia="zh-CN" w:bidi="ar"/>
              </w:rPr>
              <w:t>2024</w:t>
            </w:r>
            <w:r>
              <w:rPr>
                <w:rStyle w:val="5"/>
                <w:lang w:val="en-US" w:eastAsia="zh-CN" w:bidi="ar"/>
              </w:rPr>
              <w:t>年欧亚非地区中外合作奖学金介绍”课程，点击“查看详情”进入系列课程界面，点击任一课程即可免费观看（请勿点击“立即选课”按钮）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Mjk0NTAyYjFlNjE4Yzk2YWZkYmYwYTY0NmY4YTAifQ=="/>
  </w:docVars>
  <w:rsids>
    <w:rsidRoot w:val="7556454D"/>
    <w:rsid w:val="13683F20"/>
    <w:rsid w:val="333E321F"/>
    <w:rsid w:val="755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11"/>
    <w:basedOn w:val="4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2024-01-08T02:25:00Z</dcterms:created>
  <dc:creator>用户3305</dc:creator>
  <cp:lastModifiedBy>用户3305</cp:lastModifiedBy>
  <dcterms:modified xsi:type="dcterms:W3CDTF">2024-01-08T03:23:23Z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184BCD08C3164D079F4CD9BA2D2EA199_11</vt:lpwstr>
  </property>
</Properties>
</file>